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---201</w:t>
      </w:r>
      <w:r w:rsidR="00BA78F9">
        <w:rPr>
          <w:rFonts w:ascii="楷体_GB2312" w:eastAsia="楷体_GB2312" w:hint="eastAsia"/>
          <w:b/>
          <w:spacing w:val="14"/>
          <w:sz w:val="36"/>
        </w:rPr>
        <w:t>9</w:t>
      </w:r>
      <w:r>
        <w:rPr>
          <w:rFonts w:ascii="楷体_GB2312" w:eastAsia="楷体_GB2312" w:hint="eastAsia"/>
          <w:b/>
          <w:spacing w:val="14"/>
          <w:sz w:val="36"/>
        </w:rPr>
        <w:t>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DC79FE" w:rsidRDefault="00C65A66" w:rsidP="00C65A66">
      <w:pPr>
        <w:pStyle w:val="a5"/>
        <w:spacing w:line="400" w:lineRule="exact"/>
        <w:rPr>
          <w:rFonts w:ascii="楷体_GB2312" w:eastAsia="楷体_GB2312"/>
          <w:bCs/>
          <w:spacing w:val="14"/>
          <w:sz w:val="28"/>
          <w:szCs w:val="28"/>
        </w:rPr>
      </w:pPr>
      <w:r>
        <w:rPr>
          <w:rFonts w:ascii="楷体_GB2312" w:eastAsia="楷体_GB2312" w:hint="eastAsia"/>
          <w:bCs/>
          <w:spacing w:val="14"/>
          <w:sz w:val="28"/>
        </w:rPr>
        <w:t xml:space="preserve">   </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飞机、发动机和直升机用先进材料、工艺、检测评价技术研究，具有高性能材料的小批量生产和高难度重要部件的研制与开发能力，承担着大量国家重点科研项目和军民两用技术研发项目。</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我院于1995年正式在材料科学与工程一级学科建立了博士后流动站。建站后至今共招收了</w:t>
      </w:r>
      <w:r w:rsidR="00BD69A2" w:rsidRPr="00BD69A2">
        <w:rPr>
          <w:rFonts w:ascii="楷体_GB2312" w:eastAsia="楷体_GB2312" w:hint="eastAsia"/>
          <w:bCs/>
          <w:sz w:val="28"/>
          <w:szCs w:val="28"/>
        </w:rPr>
        <w:t>8</w:t>
      </w:r>
      <w:r w:rsidR="0030183E">
        <w:rPr>
          <w:rFonts w:ascii="楷体_GB2312" w:eastAsia="楷体_GB2312" w:hint="eastAsia"/>
          <w:bCs/>
          <w:sz w:val="28"/>
          <w:szCs w:val="28"/>
        </w:rPr>
        <w:t>2</w:t>
      </w:r>
      <w:r w:rsidRPr="00BD69A2">
        <w:rPr>
          <w:rFonts w:ascii="楷体_GB2312" w:eastAsia="楷体_GB2312" w:hint="eastAsia"/>
          <w:bCs/>
          <w:sz w:val="28"/>
          <w:szCs w:val="28"/>
        </w:rPr>
        <w:t>名博士后，现已有</w:t>
      </w:r>
      <w:r w:rsidR="0030183E">
        <w:rPr>
          <w:rFonts w:ascii="楷体_GB2312" w:eastAsia="楷体_GB2312" w:hint="eastAsia"/>
          <w:bCs/>
          <w:sz w:val="28"/>
          <w:szCs w:val="28"/>
        </w:rPr>
        <w:t>7</w:t>
      </w:r>
      <w:r w:rsidR="00BA78F9">
        <w:rPr>
          <w:rFonts w:ascii="楷体_GB2312" w:eastAsia="楷体_GB2312" w:hint="eastAsia"/>
          <w:bCs/>
          <w:sz w:val="28"/>
          <w:szCs w:val="28"/>
        </w:rPr>
        <w:t>8</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我院具有优越的科研条件和良好的生活环境。为使博士后入站后尽快开展工作，院拨给科研启动</w:t>
      </w:r>
      <w:r w:rsidR="00EB6F50">
        <w:rPr>
          <w:rFonts w:ascii="楷体_GB2312" w:eastAsia="楷体_GB2312" w:hint="eastAsia"/>
          <w:bCs/>
          <w:sz w:val="28"/>
          <w:szCs w:val="28"/>
        </w:rPr>
        <w:t>资金</w:t>
      </w:r>
      <w:r>
        <w:rPr>
          <w:rFonts w:ascii="楷体_GB2312" w:eastAsia="楷体_GB2312" w:hint="eastAsia"/>
          <w:bCs/>
          <w:sz w:val="28"/>
          <w:szCs w:val="28"/>
        </w:rPr>
        <w:t>1</w:t>
      </w:r>
      <w:r w:rsidRPr="00DC79FE">
        <w:rPr>
          <w:rFonts w:ascii="楷体_GB2312" w:eastAsia="楷体_GB2312" w:hint="eastAsia"/>
          <w:bCs/>
          <w:sz w:val="28"/>
          <w:szCs w:val="28"/>
        </w:rPr>
        <w:t>5万元</w:t>
      </w:r>
      <w:r w:rsidR="00EB6F50">
        <w:rPr>
          <w:rFonts w:ascii="楷体_GB2312" w:eastAsia="楷体_GB2312" w:hint="eastAsia"/>
          <w:bCs/>
          <w:sz w:val="28"/>
          <w:szCs w:val="28"/>
        </w:rPr>
        <w:t>/人</w:t>
      </w:r>
      <w:r w:rsidRPr="00DC79FE">
        <w:rPr>
          <w:rFonts w:ascii="楷体_GB2312" w:eastAsia="楷体_GB2312" w:hint="eastAsia"/>
          <w:bCs/>
          <w:sz w:val="28"/>
          <w:szCs w:val="28"/>
        </w:rPr>
        <w:t>。博士后在站期间享受与本院职工相</w:t>
      </w:r>
      <w:r>
        <w:rPr>
          <w:rFonts w:ascii="楷体_GB2312" w:eastAsia="楷体_GB2312" w:hint="eastAsia"/>
          <w:bCs/>
          <w:sz w:val="28"/>
          <w:szCs w:val="28"/>
        </w:rPr>
        <w:t>似</w:t>
      </w:r>
      <w:r w:rsidRPr="00DC79FE">
        <w:rPr>
          <w:rFonts w:ascii="楷体_GB2312" w:eastAsia="楷体_GB2312" w:hint="eastAsia"/>
          <w:bCs/>
          <w:sz w:val="28"/>
          <w:szCs w:val="28"/>
        </w:rPr>
        <w:t>的福利待遇。</w:t>
      </w:r>
    </w:p>
    <w:p w:rsidR="00C65A66" w:rsidRDefault="00C65A66" w:rsidP="00EB6F50">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201</w:t>
      </w:r>
      <w:r w:rsidR="00BA78F9">
        <w:rPr>
          <w:rFonts w:ascii="楷体_GB2312" w:eastAsia="楷体_GB2312" w:hint="eastAsia"/>
          <w:b/>
          <w:spacing w:val="14"/>
          <w:sz w:val="28"/>
        </w:rPr>
        <w:t>9</w:t>
      </w:r>
      <w:r>
        <w:rPr>
          <w:rFonts w:ascii="楷体_GB2312" w:eastAsia="楷体_GB2312" w:hint="eastAsia"/>
          <w:b/>
          <w:spacing w:val="14"/>
          <w:sz w:val="28"/>
        </w:rPr>
        <w:t>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2874B6">
        <w:rPr>
          <w:rFonts w:ascii="楷体_GB2312" w:eastAsia="楷体_GB2312" w:hint="eastAsia"/>
          <w:bCs/>
          <w:spacing w:val="14"/>
          <w:sz w:val="28"/>
        </w:rPr>
        <w:t>残余应力表征及控制</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
          <w:spacing w:val="14"/>
          <w:sz w:val="28"/>
        </w:rPr>
        <w:t xml:space="preserve">   </w:t>
      </w:r>
      <w:r w:rsidRPr="003E22F7">
        <w:rPr>
          <w:rFonts w:ascii="楷体_GB2312" w:eastAsia="楷体_GB2312" w:hint="eastAsia"/>
          <w:bCs/>
          <w:spacing w:val="14"/>
          <w:sz w:val="28"/>
        </w:rPr>
        <w:t>（2）</w:t>
      </w:r>
      <w:r w:rsidR="00BA78F9">
        <w:rPr>
          <w:rFonts w:ascii="楷体_GB2312" w:eastAsia="楷体_GB2312" w:hint="eastAsia"/>
          <w:bCs/>
          <w:spacing w:val="14"/>
          <w:sz w:val="28"/>
        </w:rPr>
        <w:t>石墨烯复合材料（1名）</w:t>
      </w:r>
    </w:p>
    <w:p w:rsidR="00D57F5B"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（3）</w:t>
      </w:r>
      <w:r w:rsidR="00BA78F9" w:rsidRPr="00EB6F50">
        <w:rPr>
          <w:rFonts w:ascii="楷体_GB2312" w:eastAsia="楷体_GB2312" w:hint="eastAsia"/>
          <w:bCs/>
          <w:spacing w:val="14"/>
          <w:sz w:val="28"/>
        </w:rPr>
        <w:t>透明件注射成型技术（1名）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（4）</w:t>
      </w:r>
      <w:r w:rsidR="00BA78F9" w:rsidRPr="00BA78F9">
        <w:rPr>
          <w:rFonts w:ascii="楷体_GB2312" w:eastAsia="楷体_GB2312" w:hint="eastAsia"/>
          <w:bCs/>
          <w:spacing w:val="14"/>
          <w:sz w:val="28"/>
        </w:rPr>
        <w:t>航空新材料的钎焊扩散焊技术或增材制造</w:t>
      </w:r>
      <w:r w:rsidR="00BA78F9" w:rsidRPr="003E22F7">
        <w:rPr>
          <w:rFonts w:ascii="楷体_GB2312" w:eastAsia="楷体_GB2312" w:hint="eastAsia"/>
          <w:bCs/>
          <w:spacing w:val="14"/>
          <w:sz w:val="28"/>
        </w:rPr>
        <w:t>（1名）</w:t>
      </w:r>
    </w:p>
    <w:p w:rsidR="00C65A66"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（5）</w:t>
      </w:r>
      <w:r w:rsidR="00BA78F9">
        <w:rPr>
          <w:rFonts w:ascii="楷体_GB2312" w:eastAsia="楷体_GB2312" w:hint="eastAsia"/>
          <w:bCs/>
          <w:spacing w:val="14"/>
          <w:sz w:val="28"/>
        </w:rPr>
        <w:t>钣金成形（1名）</w:t>
      </w:r>
    </w:p>
    <w:p w:rsid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（6）安全评估（1名）</w:t>
      </w:r>
    </w:p>
    <w:p w:rsidR="00BA78F9" w:rsidRP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（7）疲劳与断裂力学（1名）</w:t>
      </w:r>
    </w:p>
    <w:p w:rsidR="00460FD0" w:rsidRDefault="00C65A66" w:rsidP="00460FD0">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w:t>
      </w:r>
    </w:p>
    <w:p w:rsidR="00C65A66" w:rsidRDefault="00C65A66" w:rsidP="00EB6F50">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C65A66">
      <w:pPr>
        <w:pStyle w:val="a5"/>
        <w:spacing w:line="400" w:lineRule="exact"/>
        <w:ind w:firstLineChars="221" w:firstLine="681"/>
        <w:rPr>
          <w:rFonts w:ascii="楷体_GB2312" w:eastAsia="楷体_GB2312"/>
          <w:spacing w:val="14"/>
          <w:sz w:val="28"/>
        </w:rPr>
      </w:pPr>
      <w:r>
        <w:rPr>
          <w:rFonts w:ascii="楷体_GB2312" w:eastAsia="楷体_GB2312" w:hint="eastAsia"/>
          <w:spacing w:val="14"/>
          <w:sz w:val="28"/>
        </w:rPr>
        <w:t>凡在国内</w:t>
      </w:r>
      <w:r w:rsidR="00460FD0">
        <w:rPr>
          <w:rFonts w:ascii="楷体_GB2312" w:eastAsia="楷体_GB2312" w:hint="eastAsia"/>
          <w:spacing w:val="14"/>
          <w:sz w:val="28"/>
        </w:rPr>
        <w:t>985</w:t>
      </w:r>
      <w:r>
        <w:rPr>
          <w:rFonts w:ascii="楷体_GB2312" w:eastAsia="楷体_GB2312" w:hint="eastAsia"/>
          <w:spacing w:val="14"/>
          <w:sz w:val="28"/>
        </w:rPr>
        <w:t>、</w:t>
      </w:r>
      <w:r w:rsidR="00460FD0">
        <w:rPr>
          <w:rFonts w:ascii="楷体_GB2312" w:eastAsia="楷体_GB2312" w:hint="eastAsia"/>
          <w:spacing w:val="14"/>
          <w:sz w:val="28"/>
        </w:rPr>
        <w:t>211</w:t>
      </w:r>
      <w:r>
        <w:rPr>
          <w:rFonts w:ascii="楷体_GB2312" w:eastAsia="楷体_GB2312" w:hint="eastAsia"/>
          <w:spacing w:val="14"/>
          <w:sz w:val="28"/>
        </w:rPr>
        <w:t>院校本科、博士毕业，中科院系统或海外留学博士毕业，品学兼优，身体健康，年龄在35周岁以下，相关专业的</w:t>
      </w:r>
      <w:r w:rsidR="009D273C">
        <w:rPr>
          <w:rFonts w:ascii="楷体_GB2312" w:eastAsia="楷体_GB2312" w:hint="eastAsia"/>
          <w:spacing w:val="14"/>
          <w:sz w:val="28"/>
        </w:rPr>
        <w:t>近三年</w:t>
      </w:r>
      <w:r>
        <w:rPr>
          <w:rFonts w:ascii="楷体_GB2312" w:eastAsia="楷体_GB2312" w:hint="eastAsia"/>
          <w:spacing w:val="14"/>
          <w:sz w:val="28"/>
        </w:rPr>
        <w:t>博士学位获得者，均可申请做我院博士后。</w:t>
      </w:r>
    </w:p>
    <w:p w:rsidR="00C65A66" w:rsidRPr="00BC3DF7" w:rsidRDefault="00C65A66" w:rsidP="003E22F7">
      <w:pPr>
        <w:spacing w:line="400" w:lineRule="exact"/>
        <w:ind w:firstLineChars="200" w:firstLine="616"/>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研究方向（1）要求申请者</w:t>
      </w:r>
      <w:r w:rsidR="00EF2E3B">
        <w:rPr>
          <w:rFonts w:ascii="楷体_GB2312" w:eastAsia="楷体_GB2312" w:hint="eastAsia"/>
          <w:bCs/>
          <w:spacing w:val="14"/>
          <w:sz w:val="28"/>
        </w:rPr>
        <w:t>为金属材料及相关专业，</w:t>
      </w:r>
      <w:r w:rsidR="00460FD0" w:rsidRPr="00460FD0">
        <w:rPr>
          <w:rFonts w:ascii="楷体_GB2312" w:eastAsia="楷体_GB2312" w:hAnsi="Courier New" w:hint="eastAsia"/>
          <w:spacing w:val="14"/>
          <w:sz w:val="28"/>
          <w:szCs w:val="20"/>
        </w:rPr>
        <w:t>熟悉变形铝合金制备工艺流程，对厚大截面金属材料的残余应力表征与控制具有一定的研究经验</w:t>
      </w:r>
      <w:r w:rsidR="003E22F7" w:rsidRPr="00460FD0">
        <w:rPr>
          <w:rFonts w:ascii="楷体_GB2312" w:eastAsia="楷体_GB2312" w:hAnsi="Courier New" w:hint="eastAsia"/>
          <w:spacing w:val="14"/>
          <w:sz w:val="28"/>
          <w:szCs w:val="20"/>
        </w:rPr>
        <w:t>，</w:t>
      </w:r>
      <w:r w:rsidR="00083C73">
        <w:rPr>
          <w:rFonts w:ascii="楷体_GB2312" w:eastAsia="楷体_GB2312" w:hint="eastAsia"/>
          <w:spacing w:val="14"/>
          <w:sz w:val="28"/>
        </w:rPr>
        <w:t>出站后实行双向选择。</w:t>
      </w:r>
    </w:p>
    <w:p w:rsidR="00460FD0" w:rsidRDefault="00C65A66" w:rsidP="00A47BE8">
      <w:pPr>
        <w:spacing w:line="400" w:lineRule="exact"/>
        <w:ind w:firstLineChars="200" w:firstLine="616"/>
        <w:rPr>
          <w:rFonts w:ascii="楷体_GB2312" w:eastAsia="楷体_GB2312" w:hAnsi="Courier New"/>
          <w:bCs/>
          <w:spacing w:val="14"/>
          <w:sz w:val="28"/>
          <w:szCs w:val="20"/>
        </w:rPr>
      </w:pPr>
      <w:r w:rsidRPr="00BD69A2">
        <w:rPr>
          <w:rFonts w:ascii="楷体_GB2312" w:eastAsia="楷体_GB2312" w:hint="eastAsia"/>
          <w:bCs/>
          <w:spacing w:val="14"/>
          <w:sz w:val="28"/>
        </w:rPr>
        <w:t>研究方向（2）</w:t>
      </w:r>
      <w:r w:rsidR="00460FD0">
        <w:rPr>
          <w:rFonts w:ascii="楷体_GB2312" w:eastAsia="楷体_GB2312" w:hint="eastAsia"/>
          <w:bCs/>
          <w:spacing w:val="14"/>
          <w:sz w:val="28"/>
        </w:rPr>
        <w:t>要求申请者</w:t>
      </w:r>
      <w:r w:rsidR="00EF2E3B">
        <w:rPr>
          <w:rFonts w:ascii="楷体_GB2312" w:eastAsia="楷体_GB2312" w:hint="eastAsia"/>
          <w:bCs/>
          <w:spacing w:val="14"/>
          <w:sz w:val="28"/>
        </w:rPr>
        <w:t>为材料及相关专业，具有石墨烯复合材料研究经验，</w:t>
      </w:r>
      <w:r w:rsidR="00EF2E3B">
        <w:rPr>
          <w:rFonts w:ascii="楷体_GB2312" w:eastAsia="楷体_GB2312" w:hint="eastAsia"/>
          <w:spacing w:val="14"/>
          <w:sz w:val="28"/>
        </w:rPr>
        <w:t>出站后实行双向选择。</w:t>
      </w:r>
    </w:p>
    <w:p w:rsidR="00C65A66" w:rsidRDefault="00C65A66" w:rsidP="00C65A66">
      <w:pPr>
        <w:pStyle w:val="a5"/>
        <w:spacing w:line="400" w:lineRule="exact"/>
        <w:ind w:firstLineChars="221" w:firstLine="681"/>
        <w:rPr>
          <w:rFonts w:ascii="楷体_GB2312" w:eastAsia="楷体_GB2312"/>
          <w:bCs/>
          <w:spacing w:val="14"/>
          <w:sz w:val="28"/>
        </w:rPr>
      </w:pPr>
      <w:r w:rsidRPr="00EB6F50">
        <w:rPr>
          <w:rFonts w:ascii="楷体_GB2312" w:eastAsia="楷体_GB2312" w:hint="eastAsia"/>
          <w:spacing w:val="14"/>
          <w:sz w:val="28"/>
        </w:rPr>
        <w:t>研究方向</w:t>
      </w:r>
      <w:bookmarkStart w:id="0" w:name="OLE_LINK3"/>
      <w:r w:rsidRPr="00EB6F50">
        <w:rPr>
          <w:rFonts w:ascii="楷体_GB2312" w:eastAsia="楷体_GB2312" w:hint="eastAsia"/>
          <w:bCs/>
          <w:spacing w:val="14"/>
          <w:sz w:val="28"/>
        </w:rPr>
        <w:t>（</w:t>
      </w:r>
      <w:r w:rsidR="00460FD0" w:rsidRPr="00EB6F50">
        <w:rPr>
          <w:rFonts w:ascii="楷体_GB2312" w:eastAsia="楷体_GB2312" w:hint="eastAsia"/>
          <w:bCs/>
          <w:spacing w:val="14"/>
          <w:sz w:val="28"/>
        </w:rPr>
        <w:t>3</w:t>
      </w:r>
      <w:r w:rsidRPr="00EB6F50">
        <w:rPr>
          <w:rFonts w:ascii="楷体_GB2312" w:eastAsia="楷体_GB2312" w:hint="eastAsia"/>
          <w:bCs/>
          <w:spacing w:val="14"/>
          <w:sz w:val="28"/>
        </w:rPr>
        <w:t>）</w:t>
      </w:r>
      <w:bookmarkStart w:id="1" w:name="OLE_LINK4"/>
      <w:bookmarkEnd w:id="0"/>
      <w:r>
        <w:rPr>
          <w:rFonts w:ascii="楷体_GB2312" w:eastAsia="楷体_GB2312" w:hint="eastAsia"/>
          <w:bCs/>
          <w:spacing w:val="14"/>
          <w:sz w:val="28"/>
        </w:rPr>
        <w:t>要求申请者</w:t>
      </w:r>
      <w:r w:rsidR="00EF2E3B">
        <w:rPr>
          <w:rFonts w:ascii="楷体_GB2312" w:eastAsia="楷体_GB2312" w:hint="eastAsia"/>
          <w:bCs/>
          <w:spacing w:val="14"/>
          <w:sz w:val="28"/>
        </w:rPr>
        <w:t>熟悉高分子物理，掌握塑性成形工</w:t>
      </w:r>
      <w:r w:rsidR="00EF2E3B">
        <w:rPr>
          <w:rFonts w:ascii="楷体_GB2312" w:eastAsia="楷体_GB2312" w:hint="eastAsia"/>
          <w:bCs/>
          <w:spacing w:val="14"/>
          <w:sz w:val="28"/>
        </w:rPr>
        <w:lastRenderedPageBreak/>
        <w:t>艺、模具设计以及成型过程模拟计算等相关知识和能力，出站后拟留研究所从事科研工作。</w:t>
      </w:r>
    </w:p>
    <w:bookmarkEnd w:id="1"/>
    <w:p w:rsidR="00C65A66" w:rsidRDefault="00C65A66" w:rsidP="00E12694">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w:t>
      </w:r>
      <w:r w:rsidR="00EF2E3B">
        <w:rPr>
          <w:rFonts w:ascii="楷体_GB2312" w:eastAsia="楷体_GB2312" w:hint="eastAsia"/>
          <w:bCs/>
          <w:spacing w:val="14"/>
          <w:sz w:val="28"/>
        </w:rPr>
        <w:t>4、</w:t>
      </w:r>
      <w:r w:rsidR="00D57F5B">
        <w:rPr>
          <w:rFonts w:ascii="楷体_GB2312" w:eastAsia="楷体_GB2312" w:hint="eastAsia"/>
          <w:bCs/>
          <w:spacing w:val="14"/>
          <w:sz w:val="28"/>
        </w:rPr>
        <w:t>5</w:t>
      </w:r>
      <w:r>
        <w:rPr>
          <w:rFonts w:ascii="楷体_GB2312" w:eastAsia="楷体_GB2312" w:hint="eastAsia"/>
          <w:bCs/>
          <w:spacing w:val="14"/>
          <w:sz w:val="28"/>
        </w:rPr>
        <w:t>）要求申请者</w:t>
      </w:r>
      <w:r w:rsidR="00EF2E3B">
        <w:rPr>
          <w:rFonts w:ascii="楷体_GB2312" w:eastAsia="楷体_GB2312" w:hint="eastAsia"/>
          <w:bCs/>
          <w:spacing w:val="14"/>
          <w:sz w:val="28"/>
        </w:rPr>
        <w:t>为金属材料及相关专业，在金属物理、材料学和热加工应用方面有较好的学习及研究基础，比较熟悉显微分析手段（电镜、XRD、透射、断口分析</w:t>
      </w:r>
      <w:r w:rsidR="00EF2E3B" w:rsidRPr="00EA0A45">
        <w:rPr>
          <w:rFonts w:ascii="楷体_GB2312" w:eastAsia="楷体_GB2312" w:hAnsi="宋体" w:cs="宋体" w:hint="eastAsia"/>
          <w:bCs/>
          <w:spacing w:val="14"/>
          <w:sz w:val="28"/>
        </w:rPr>
        <w:t>等</w:t>
      </w:r>
      <w:r w:rsidR="00EF2E3B">
        <w:rPr>
          <w:rFonts w:hAnsi="宋体" w:cs="宋体" w:hint="eastAsia"/>
          <w:bCs/>
          <w:spacing w:val="14"/>
          <w:sz w:val="28"/>
        </w:rPr>
        <w:t>）</w:t>
      </w:r>
      <w:r w:rsidR="00EF2E3B">
        <w:rPr>
          <w:rFonts w:ascii="楷体_GB2312" w:eastAsia="楷体_GB2312" w:hint="eastAsia"/>
          <w:bCs/>
          <w:spacing w:val="14"/>
          <w:sz w:val="28"/>
        </w:rPr>
        <w:t>，出站后实行双向选择。</w:t>
      </w:r>
    </w:p>
    <w:p w:rsidR="00E12694" w:rsidRDefault="00E12694"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研究方向（6）要求申请者</w:t>
      </w:r>
      <w:r w:rsidR="00476C7C">
        <w:rPr>
          <w:rFonts w:ascii="楷体_GB2312" w:eastAsia="楷体_GB2312" w:hint="eastAsia"/>
          <w:bCs/>
          <w:spacing w:val="14"/>
          <w:sz w:val="28"/>
        </w:rPr>
        <w:t>具有本科固体力学专业、博士为力学或材料相关专业</w:t>
      </w:r>
      <w:r w:rsidR="00EF2E3B">
        <w:rPr>
          <w:rFonts w:ascii="楷体_GB2312" w:eastAsia="楷体_GB2312" w:hint="eastAsia"/>
          <w:bCs/>
          <w:spacing w:val="14"/>
          <w:sz w:val="28"/>
        </w:rPr>
        <w:t>，具有金属材料的力学性能、损伤、寿命预测研究经验，出站后实行双向选择。</w:t>
      </w:r>
    </w:p>
    <w:p w:rsidR="00E12694" w:rsidRDefault="00E12694"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研究方向（7）要求申请者具有本科力学、航空发动机结构强度、机械工程等专业背景，博士研究方向为疲劳与断裂力学、航空发动机结构强度、力学性能测试与表征技术等，出站后实行双向选择。</w:t>
      </w:r>
    </w:p>
    <w:p w:rsidR="0094716F" w:rsidRPr="00E12694" w:rsidRDefault="0094716F" w:rsidP="00C65A66">
      <w:pPr>
        <w:spacing w:line="440" w:lineRule="exact"/>
        <w:rPr>
          <w:rFonts w:ascii="楷体_GB2312" w:eastAsia="楷体_GB2312"/>
          <w:b/>
          <w:spacing w:val="20"/>
          <w:sz w:val="28"/>
        </w:rPr>
      </w:pP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Pr>
          <w:rFonts w:ascii="楷体_GB2312" w:eastAsia="楷体_GB2312" w:hint="eastAsia"/>
          <w:spacing w:val="20"/>
          <w:sz w:val="28"/>
        </w:rPr>
        <w:t>：佘老师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，感谢对我院的关注</w:t>
      </w:r>
      <w:r w:rsidRPr="003C508C">
        <w:rPr>
          <w:rFonts w:ascii="楷体_GB2312" w:eastAsia="楷体_GB2312" w:hint="eastAsia"/>
          <w:b/>
          <w:sz w:val="28"/>
        </w:rPr>
        <w:t>。</w:t>
      </w:r>
    </w:p>
    <w:p w:rsidR="00E66DD3" w:rsidRPr="00EB6F50" w:rsidRDefault="00E66DD3"/>
    <w:sectPr w:rsidR="00E66DD3" w:rsidRPr="00EB6F50"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F9" w:rsidRDefault="009166F9" w:rsidP="00C65A66">
      <w:r>
        <w:separator/>
      </w:r>
    </w:p>
  </w:endnote>
  <w:endnote w:type="continuationSeparator" w:id="1">
    <w:p w:rsidR="009166F9" w:rsidRDefault="009166F9"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F9" w:rsidRDefault="009166F9" w:rsidP="00C65A66">
      <w:r>
        <w:separator/>
      </w:r>
    </w:p>
  </w:footnote>
  <w:footnote w:type="continuationSeparator" w:id="1">
    <w:p w:rsidR="009166F9" w:rsidRDefault="009166F9"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22EF9"/>
    <w:rsid w:val="00083C73"/>
    <w:rsid w:val="00095B20"/>
    <w:rsid w:val="000E7A2D"/>
    <w:rsid w:val="001142DC"/>
    <w:rsid w:val="0016434E"/>
    <w:rsid w:val="00175352"/>
    <w:rsid w:val="001A666C"/>
    <w:rsid w:val="002874B6"/>
    <w:rsid w:val="0030183E"/>
    <w:rsid w:val="003D0162"/>
    <w:rsid w:val="003E22F7"/>
    <w:rsid w:val="0042071E"/>
    <w:rsid w:val="00460205"/>
    <w:rsid w:val="00460FD0"/>
    <w:rsid w:val="00476C7C"/>
    <w:rsid w:val="005706FD"/>
    <w:rsid w:val="009166F9"/>
    <w:rsid w:val="0094716F"/>
    <w:rsid w:val="009D273C"/>
    <w:rsid w:val="00A115C7"/>
    <w:rsid w:val="00A47BE8"/>
    <w:rsid w:val="00BA78F9"/>
    <w:rsid w:val="00BD69A2"/>
    <w:rsid w:val="00C65A66"/>
    <w:rsid w:val="00D57F5B"/>
    <w:rsid w:val="00E0399E"/>
    <w:rsid w:val="00E12694"/>
    <w:rsid w:val="00E66DD3"/>
    <w:rsid w:val="00EB6F50"/>
    <w:rsid w:val="00EF2E3B"/>
    <w:rsid w:val="00FD5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183</Words>
  <Characters>1049</Characters>
  <Application>Microsoft Office Word</Application>
  <DocSecurity>0</DocSecurity>
  <Lines>8</Lines>
  <Paragraphs>2</Paragraphs>
  <ScaleCrop>false</ScaleCrop>
  <Company>Lenovo (Beijing) Limited</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shedongling</dc:creator>
  <cp:keywords/>
  <dc:description/>
  <cp:lastModifiedBy>SheDongling</cp:lastModifiedBy>
  <cp:revision>6</cp:revision>
  <dcterms:created xsi:type="dcterms:W3CDTF">2018-12-29T01:46:00Z</dcterms:created>
  <dcterms:modified xsi:type="dcterms:W3CDTF">2019-01-21T07:18:00Z</dcterms:modified>
</cp:coreProperties>
</file>